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DB5" w:rsidRPr="00CA627D" w:rsidRDefault="00FF0DB5" w:rsidP="006B5AF4">
      <w:pPr>
        <w:spacing w:line="400" w:lineRule="exact"/>
        <w:jc w:val="center"/>
        <w:rPr>
          <w:rFonts w:ascii="ＭＳ ゴシック" w:eastAsia="ＭＳ ゴシック" w:hAnsi="ＭＳ ゴシック"/>
          <w:sz w:val="24"/>
          <w:szCs w:val="28"/>
        </w:rPr>
      </w:pPr>
    </w:p>
    <w:p w:rsidR="00BD238F" w:rsidRDefault="00CA627D" w:rsidP="00CA627D">
      <w:pPr>
        <w:spacing w:line="400" w:lineRule="exact"/>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臨床研究</w:t>
      </w:r>
    </w:p>
    <w:p w:rsidR="002579F3" w:rsidRPr="00A271EE" w:rsidRDefault="00CA627D" w:rsidP="00A271EE">
      <w:pPr>
        <w:spacing w:line="400" w:lineRule="exact"/>
        <w:jc w:val="center"/>
        <w:rPr>
          <w:rFonts w:asciiTheme="majorEastAsia" w:eastAsiaTheme="majorEastAsia" w:hAnsiTheme="majorEastAsia" w:cs="ＭＳ Ｐゴシック"/>
          <w:kern w:val="0"/>
          <w:sz w:val="24"/>
          <w:szCs w:val="28"/>
        </w:rPr>
      </w:pPr>
      <w:bookmarkStart w:id="0" w:name="_GoBack"/>
      <w:r w:rsidRPr="00CA627D">
        <w:rPr>
          <w:rFonts w:ascii="ＭＳ ゴシック" w:eastAsia="ＭＳ ゴシック" w:hAnsi="ＭＳ ゴシック" w:hint="eastAsia"/>
          <w:sz w:val="24"/>
          <w:szCs w:val="28"/>
        </w:rPr>
        <w:t>「</w:t>
      </w:r>
      <w:r w:rsidR="001A6F00">
        <w:rPr>
          <w:rFonts w:asciiTheme="majorEastAsia" w:eastAsiaTheme="majorEastAsia" w:hAnsiTheme="majorEastAsia" w:cs="ＭＳ Ｐゴシック" w:hint="eastAsia"/>
          <w:kern w:val="0"/>
          <w:sz w:val="24"/>
          <w:szCs w:val="28"/>
        </w:rPr>
        <w:t>当科における喉頭</w:t>
      </w:r>
      <w:r w:rsidR="00A271EE">
        <w:rPr>
          <w:rFonts w:asciiTheme="majorEastAsia" w:eastAsiaTheme="majorEastAsia" w:hAnsiTheme="majorEastAsia" w:cs="ＭＳ Ｐゴシック" w:hint="eastAsia"/>
          <w:kern w:val="0"/>
          <w:sz w:val="24"/>
          <w:szCs w:val="28"/>
        </w:rPr>
        <w:t>癌</w:t>
      </w:r>
      <w:r w:rsidR="001A6F00">
        <w:rPr>
          <w:rFonts w:asciiTheme="majorEastAsia" w:eastAsiaTheme="majorEastAsia" w:hAnsiTheme="majorEastAsia" w:cs="ＭＳ Ｐゴシック" w:hint="eastAsia"/>
          <w:kern w:val="0"/>
          <w:sz w:val="24"/>
          <w:szCs w:val="28"/>
        </w:rPr>
        <w:t>T2N</w:t>
      </w:r>
      <w:r w:rsidR="001A6F00">
        <w:rPr>
          <w:rFonts w:asciiTheme="majorEastAsia" w:eastAsiaTheme="majorEastAsia" w:hAnsiTheme="majorEastAsia" w:cs="ＭＳ Ｐゴシック"/>
          <w:kern w:val="0"/>
          <w:sz w:val="24"/>
          <w:szCs w:val="28"/>
        </w:rPr>
        <w:t>0M0</w:t>
      </w:r>
      <w:r w:rsidR="00280567">
        <w:rPr>
          <w:rFonts w:asciiTheme="majorEastAsia" w:eastAsiaTheme="majorEastAsia" w:hAnsiTheme="majorEastAsia" w:cs="ＭＳ Ｐゴシック" w:hint="eastAsia"/>
          <w:kern w:val="0"/>
          <w:sz w:val="24"/>
          <w:szCs w:val="28"/>
        </w:rPr>
        <w:t>の治療成績</w:t>
      </w:r>
      <w:r w:rsidR="00BD238F">
        <w:rPr>
          <w:rFonts w:ascii="ＭＳ ゴシック" w:eastAsia="ＭＳ ゴシック" w:hAnsi="ＭＳ ゴシック" w:hint="eastAsia"/>
          <w:sz w:val="24"/>
          <w:szCs w:val="28"/>
        </w:rPr>
        <w:t>」</w:t>
      </w:r>
    </w:p>
    <w:bookmarkEnd w:id="0"/>
    <w:p w:rsidR="002579F3" w:rsidRPr="00C441BA" w:rsidRDefault="002579F3" w:rsidP="006B5AF4">
      <w:pPr>
        <w:spacing w:line="400" w:lineRule="exact"/>
        <w:rPr>
          <w:rFonts w:ascii="ＭＳ ゴシック" w:eastAsia="ＭＳ ゴシック" w:hAnsi="ＭＳ ゴシック"/>
          <w:sz w:val="22"/>
        </w:rPr>
      </w:pPr>
    </w:p>
    <w:p w:rsidR="00CB34B4" w:rsidRPr="00C441BA" w:rsidRDefault="008C6648" w:rsidP="006B5AF4">
      <w:pPr>
        <w:spacing w:line="400" w:lineRule="exact"/>
        <w:rPr>
          <w:rFonts w:ascii="ＭＳ ゴシック" w:eastAsia="ＭＳ ゴシック" w:hAnsi="ＭＳ ゴシック"/>
          <w:sz w:val="22"/>
        </w:rPr>
      </w:pPr>
      <w:r>
        <w:rPr>
          <w:rFonts w:ascii="ＭＳ ゴシック" w:eastAsia="ＭＳ ゴシック" w:hAnsi="ＭＳ ゴシック" w:hint="eastAsia"/>
          <w:sz w:val="22"/>
        </w:rPr>
        <w:t xml:space="preserve">　</w:t>
      </w:r>
    </w:p>
    <w:p w:rsidR="00002228" w:rsidRPr="00A271EE" w:rsidRDefault="00CB34B4" w:rsidP="00C441BA">
      <w:pPr>
        <w:spacing w:line="400" w:lineRule="exact"/>
        <w:ind w:left="440" w:hangingChars="200" w:hanging="440"/>
        <w:rPr>
          <w:rFonts w:ascii="ＭＳ ゴシック" w:eastAsia="ＭＳ ゴシック" w:hAnsi="ＭＳ ゴシック"/>
          <w:sz w:val="22"/>
        </w:rPr>
      </w:pPr>
      <w:r w:rsidRPr="00A271EE">
        <w:rPr>
          <w:rFonts w:ascii="ＭＳ ゴシック" w:eastAsia="ＭＳ ゴシック" w:hAnsi="ＭＳ ゴシック" w:hint="eastAsia"/>
          <w:sz w:val="22"/>
        </w:rPr>
        <w:t xml:space="preserve">　</w:t>
      </w:r>
      <w:r w:rsidR="00615460" w:rsidRPr="00A271EE">
        <w:rPr>
          <w:rFonts w:ascii="ＭＳ ゴシック" w:eastAsia="ＭＳ ゴシック" w:hAnsi="ＭＳ ゴシック" w:cs="Times New Roman" w:hint="eastAsia"/>
          <w:sz w:val="22"/>
        </w:rPr>
        <w:t>筑波大学附属病院</w:t>
      </w:r>
      <w:r w:rsidR="00CA627D" w:rsidRPr="00A271EE">
        <w:rPr>
          <w:rFonts w:ascii="ＭＳ ゴシック" w:eastAsia="ＭＳ ゴシック" w:hAnsi="ＭＳ ゴシック" w:cs="Times New Roman" w:hint="eastAsia"/>
          <w:sz w:val="22"/>
        </w:rPr>
        <w:t>耳鼻咽喉</w:t>
      </w:r>
      <w:r w:rsidR="00615460" w:rsidRPr="00A271EE">
        <w:rPr>
          <w:rFonts w:ascii="ＭＳ ゴシック" w:eastAsia="ＭＳ ゴシック" w:hAnsi="ＭＳ ゴシック" w:cs="Times New Roman" w:hint="eastAsia"/>
          <w:sz w:val="22"/>
        </w:rPr>
        <w:t>科</w:t>
      </w:r>
      <w:r w:rsidRPr="00A271EE">
        <w:rPr>
          <w:rFonts w:ascii="ＭＳ ゴシック" w:eastAsia="ＭＳ ゴシック" w:hAnsi="ＭＳ ゴシック" w:hint="eastAsia"/>
          <w:sz w:val="22"/>
        </w:rPr>
        <w:t>では、</w:t>
      </w:r>
      <w:r w:rsidR="00615460" w:rsidRPr="00A271EE">
        <w:rPr>
          <w:rFonts w:ascii="ＭＳ ゴシック" w:eastAsia="ＭＳ ゴシック" w:hAnsi="ＭＳ ゴシック" w:hint="eastAsia"/>
          <w:sz w:val="22"/>
        </w:rPr>
        <w:t>標題</w:t>
      </w:r>
      <w:r w:rsidRPr="00A271EE">
        <w:rPr>
          <w:rFonts w:ascii="ＭＳ ゴシック" w:eastAsia="ＭＳ ゴシック" w:hAnsi="ＭＳ ゴシック" w:hint="eastAsia"/>
          <w:sz w:val="22"/>
        </w:rPr>
        <w:t>の臨床研究を実施</w:t>
      </w:r>
      <w:r w:rsidR="00BD7E61" w:rsidRPr="00A271EE">
        <w:rPr>
          <w:rFonts w:ascii="ＭＳ ゴシック" w:eastAsia="ＭＳ ゴシック" w:hAnsi="ＭＳ ゴシック" w:hint="eastAsia"/>
          <w:sz w:val="22"/>
        </w:rPr>
        <w:t>しております</w:t>
      </w:r>
      <w:r w:rsidRPr="00A271EE">
        <w:rPr>
          <w:rFonts w:ascii="ＭＳ ゴシック" w:eastAsia="ＭＳ ゴシック" w:hAnsi="ＭＳ ゴシック" w:hint="eastAsia"/>
          <w:sz w:val="22"/>
        </w:rPr>
        <w:t>。</w:t>
      </w:r>
    </w:p>
    <w:p w:rsidR="00002228" w:rsidRPr="00A271EE" w:rsidRDefault="00BD7E61" w:rsidP="00C441BA">
      <w:pPr>
        <w:spacing w:line="400" w:lineRule="exact"/>
        <w:ind w:left="440" w:hangingChars="200" w:hanging="440"/>
        <w:rPr>
          <w:rFonts w:ascii="ＭＳ ゴシック" w:eastAsia="ＭＳ ゴシック" w:hAnsi="ＭＳ ゴシック"/>
          <w:sz w:val="22"/>
        </w:rPr>
      </w:pPr>
      <w:r w:rsidRPr="00A271EE">
        <w:rPr>
          <w:rFonts w:ascii="ＭＳ ゴシック" w:eastAsia="ＭＳ ゴシック" w:hAnsi="ＭＳ ゴシック" w:hint="eastAsia"/>
          <w:sz w:val="22"/>
        </w:rPr>
        <w:t>本研究に関する問い合わせ、または研究への参加を希望しない場合は、</w:t>
      </w:r>
      <w:r w:rsidR="00235DC5" w:rsidRPr="00A271EE">
        <w:rPr>
          <w:rFonts w:ascii="ＭＳ ゴシック" w:eastAsia="ＭＳ ゴシック" w:hAnsi="ＭＳ ゴシック" w:hint="eastAsia"/>
          <w:sz w:val="22"/>
        </w:rPr>
        <w:t>担当者</w:t>
      </w:r>
      <w:r w:rsidRPr="00A271EE">
        <w:rPr>
          <w:rFonts w:ascii="ＭＳ ゴシック" w:eastAsia="ＭＳ ゴシック" w:hAnsi="ＭＳ ゴシック" w:hint="eastAsia"/>
          <w:sz w:val="22"/>
        </w:rPr>
        <w:t>までご連</w:t>
      </w:r>
    </w:p>
    <w:p w:rsidR="00BD7E61" w:rsidRPr="00A271EE" w:rsidRDefault="00BD7E61" w:rsidP="00C441BA">
      <w:pPr>
        <w:spacing w:line="400" w:lineRule="exact"/>
        <w:ind w:left="440" w:hangingChars="200" w:hanging="440"/>
        <w:rPr>
          <w:rFonts w:ascii="ＭＳ ゴシック" w:eastAsia="ＭＳ ゴシック" w:hAnsi="ＭＳ ゴシック"/>
          <w:sz w:val="22"/>
        </w:rPr>
      </w:pPr>
      <w:r w:rsidRPr="00A271EE">
        <w:rPr>
          <w:rFonts w:ascii="ＭＳ ゴシック" w:eastAsia="ＭＳ ゴシック" w:hAnsi="ＭＳ ゴシック" w:hint="eastAsia"/>
          <w:sz w:val="22"/>
        </w:rPr>
        <w:t>絡をお願いいたします。</w:t>
      </w:r>
    </w:p>
    <w:p w:rsidR="00CB34B4" w:rsidRPr="00A271EE" w:rsidRDefault="00615460" w:rsidP="006B5AF4">
      <w:pPr>
        <w:spacing w:line="400" w:lineRule="exact"/>
        <w:rPr>
          <w:rFonts w:ascii="ＭＳ ゴシック" w:eastAsia="ＭＳ ゴシック" w:hAnsi="ＭＳ ゴシック"/>
          <w:sz w:val="22"/>
        </w:rPr>
      </w:pPr>
      <w:r w:rsidRPr="00A271EE">
        <w:rPr>
          <w:rFonts w:ascii="ＭＳ ゴシック" w:eastAsia="ＭＳ ゴシック" w:hAnsi="ＭＳ ゴシック" w:hint="eastAsia"/>
          <w:sz w:val="22"/>
        </w:rPr>
        <w:t xml:space="preserve">　本研究の概要は以下のとおりです。</w:t>
      </w:r>
    </w:p>
    <w:p w:rsidR="00615460" w:rsidRPr="00A271EE" w:rsidRDefault="00615460" w:rsidP="006B5AF4">
      <w:pPr>
        <w:spacing w:line="400" w:lineRule="exact"/>
        <w:rPr>
          <w:rFonts w:ascii="ＭＳ ゴシック" w:eastAsia="ＭＳ ゴシック" w:hAnsi="ＭＳ ゴシック"/>
          <w:sz w:val="22"/>
        </w:rPr>
      </w:pPr>
    </w:p>
    <w:p w:rsidR="003D59EE" w:rsidRPr="000D2239" w:rsidRDefault="006B5AF4" w:rsidP="00A271EE">
      <w:pPr>
        <w:pStyle w:val="a7"/>
        <w:numPr>
          <w:ilvl w:val="0"/>
          <w:numId w:val="1"/>
        </w:numPr>
        <w:spacing w:line="400" w:lineRule="exact"/>
        <w:ind w:leftChars="0"/>
        <w:rPr>
          <w:rFonts w:ascii="ＭＳ ゴシック" w:eastAsia="ＭＳ ゴシック" w:hAnsi="ＭＳ ゴシック"/>
          <w:sz w:val="24"/>
          <w:szCs w:val="24"/>
        </w:rPr>
      </w:pPr>
      <w:r w:rsidRPr="000D2239">
        <w:rPr>
          <w:rFonts w:ascii="ＭＳ ゴシック" w:eastAsia="ＭＳ ゴシック" w:hAnsi="ＭＳ ゴシック" w:hint="eastAsia"/>
          <w:sz w:val="24"/>
          <w:szCs w:val="24"/>
        </w:rPr>
        <w:t xml:space="preserve">　研究対象</w:t>
      </w:r>
    </w:p>
    <w:p w:rsidR="00CA627D" w:rsidRPr="000D2239" w:rsidRDefault="00CA627D" w:rsidP="006B5AF4">
      <w:pPr>
        <w:spacing w:line="400" w:lineRule="exact"/>
        <w:jc w:val="left"/>
        <w:rPr>
          <w:rFonts w:asciiTheme="majorEastAsia" w:eastAsiaTheme="majorEastAsia" w:hAnsiTheme="majorEastAsia" w:cs="ＭＳ Ｐゴシック"/>
          <w:kern w:val="0"/>
          <w:sz w:val="24"/>
          <w:szCs w:val="24"/>
        </w:rPr>
      </w:pPr>
      <w:r w:rsidRPr="000D2239">
        <w:rPr>
          <w:rFonts w:asciiTheme="majorEastAsia" w:eastAsiaTheme="majorEastAsia" w:hAnsiTheme="majorEastAsia" w:cs="Times New Roman"/>
          <w:kern w:val="0"/>
          <w:sz w:val="24"/>
          <w:szCs w:val="24"/>
        </w:rPr>
        <w:t>200</w:t>
      </w:r>
      <w:r w:rsidRPr="000D2239">
        <w:rPr>
          <w:rFonts w:asciiTheme="majorEastAsia" w:eastAsiaTheme="majorEastAsia" w:hAnsiTheme="majorEastAsia" w:cs="Times New Roman" w:hint="eastAsia"/>
          <w:kern w:val="0"/>
          <w:sz w:val="24"/>
          <w:szCs w:val="24"/>
        </w:rPr>
        <w:t>2年1月1日から</w:t>
      </w:r>
      <w:r w:rsidR="001A6F00" w:rsidRPr="000D2239">
        <w:rPr>
          <w:rFonts w:asciiTheme="majorEastAsia" w:eastAsiaTheme="majorEastAsia" w:hAnsiTheme="majorEastAsia" w:cs="Times New Roman" w:hint="eastAsia"/>
          <w:kern w:val="0"/>
          <w:sz w:val="24"/>
          <w:szCs w:val="24"/>
        </w:rPr>
        <w:t>2017</w:t>
      </w:r>
      <w:r w:rsidRPr="000D2239">
        <w:rPr>
          <w:rFonts w:asciiTheme="majorEastAsia" w:eastAsiaTheme="majorEastAsia" w:hAnsiTheme="majorEastAsia" w:cs="Times New Roman" w:hint="eastAsia"/>
          <w:kern w:val="0"/>
          <w:sz w:val="24"/>
          <w:szCs w:val="24"/>
        </w:rPr>
        <w:t>年12月31日</w:t>
      </w:r>
      <w:r w:rsidRPr="000D2239">
        <w:rPr>
          <w:rFonts w:asciiTheme="majorEastAsia" w:eastAsiaTheme="majorEastAsia" w:hAnsiTheme="majorEastAsia" w:cs="ＭＳ Ｐゴシック"/>
          <w:kern w:val="0"/>
          <w:sz w:val="24"/>
          <w:szCs w:val="24"/>
        </w:rPr>
        <w:t>の期間中に本院で</w:t>
      </w:r>
      <w:r w:rsidR="001A6F00" w:rsidRPr="000D2239">
        <w:rPr>
          <w:rFonts w:asciiTheme="majorEastAsia" w:eastAsiaTheme="majorEastAsia" w:hAnsiTheme="majorEastAsia" w:cs="ＭＳ Ｐゴシック" w:hint="eastAsia"/>
          <w:kern w:val="0"/>
          <w:sz w:val="24"/>
          <w:szCs w:val="24"/>
        </w:rPr>
        <w:t>喉頭</w:t>
      </w:r>
      <w:r w:rsidR="00A271EE" w:rsidRPr="000D2239">
        <w:rPr>
          <w:rFonts w:asciiTheme="majorEastAsia" w:eastAsiaTheme="majorEastAsia" w:hAnsiTheme="majorEastAsia" w:cs="ＭＳ Ｐゴシック" w:hint="eastAsia"/>
          <w:kern w:val="0"/>
          <w:sz w:val="24"/>
          <w:szCs w:val="24"/>
        </w:rPr>
        <w:t>癌</w:t>
      </w:r>
      <w:r w:rsidR="001A6F00" w:rsidRPr="000D2239">
        <w:rPr>
          <w:rFonts w:asciiTheme="majorEastAsia" w:eastAsiaTheme="majorEastAsia" w:hAnsiTheme="majorEastAsia" w:cs="ＭＳ Ｐゴシック" w:hint="eastAsia"/>
          <w:kern w:val="0"/>
          <w:sz w:val="24"/>
          <w:szCs w:val="24"/>
        </w:rPr>
        <w:t>T2N0M0</w:t>
      </w:r>
      <w:r w:rsidR="00A271EE" w:rsidRPr="000D2239">
        <w:rPr>
          <w:rFonts w:asciiTheme="majorEastAsia" w:eastAsiaTheme="majorEastAsia" w:hAnsiTheme="majorEastAsia" w:cs="ＭＳ Ｐゴシック" w:hint="eastAsia"/>
          <w:kern w:val="0"/>
          <w:sz w:val="24"/>
          <w:szCs w:val="24"/>
        </w:rPr>
        <w:t>と</w:t>
      </w:r>
      <w:r w:rsidRPr="000D2239">
        <w:rPr>
          <w:rFonts w:asciiTheme="majorEastAsia" w:eastAsiaTheme="majorEastAsia" w:hAnsiTheme="majorEastAsia" w:cs="ＭＳ Ｐゴシック"/>
          <w:kern w:val="0"/>
          <w:sz w:val="24"/>
          <w:szCs w:val="24"/>
        </w:rPr>
        <w:t>診断され</w:t>
      </w:r>
      <w:r w:rsidRPr="000D2239">
        <w:rPr>
          <w:rFonts w:asciiTheme="majorEastAsia" w:eastAsiaTheme="majorEastAsia" w:hAnsiTheme="majorEastAsia" w:cs="ＭＳ Ｐゴシック" w:hint="eastAsia"/>
          <w:kern w:val="0"/>
          <w:sz w:val="24"/>
          <w:szCs w:val="24"/>
        </w:rPr>
        <w:t>、根治治療（手術・放射線</w:t>
      </w:r>
      <w:r w:rsidR="00A271EE" w:rsidRPr="000D2239">
        <w:rPr>
          <w:rFonts w:asciiTheme="majorEastAsia" w:eastAsiaTheme="majorEastAsia" w:hAnsiTheme="majorEastAsia" w:cs="ＭＳ Ｐゴシック" w:hint="eastAsia"/>
          <w:kern w:val="0"/>
          <w:sz w:val="24"/>
          <w:szCs w:val="24"/>
        </w:rPr>
        <w:t>療法・放射線</w:t>
      </w:r>
      <w:r w:rsidRPr="000D2239">
        <w:rPr>
          <w:rFonts w:asciiTheme="majorEastAsia" w:eastAsiaTheme="majorEastAsia" w:hAnsiTheme="majorEastAsia" w:cs="ＭＳ Ｐゴシック" w:hint="eastAsia"/>
          <w:kern w:val="0"/>
          <w:sz w:val="24"/>
          <w:szCs w:val="24"/>
        </w:rPr>
        <w:t>化学療法）</w:t>
      </w:r>
      <w:r w:rsidRPr="000D2239">
        <w:rPr>
          <w:rFonts w:asciiTheme="majorEastAsia" w:eastAsiaTheme="majorEastAsia" w:hAnsiTheme="majorEastAsia" w:cs="ＭＳ Ｐゴシック"/>
          <w:kern w:val="0"/>
          <w:sz w:val="24"/>
          <w:szCs w:val="24"/>
        </w:rPr>
        <w:t>を受けられた患者</w:t>
      </w:r>
    </w:p>
    <w:p w:rsidR="00CA627D" w:rsidRPr="000D2239" w:rsidRDefault="00CA627D" w:rsidP="006B5AF4">
      <w:pPr>
        <w:spacing w:line="400" w:lineRule="exact"/>
        <w:jc w:val="left"/>
        <w:rPr>
          <w:rFonts w:asciiTheme="majorEastAsia" w:eastAsiaTheme="majorEastAsia" w:hAnsiTheme="majorEastAsia" w:cs="ＭＳ Ｐゴシック"/>
          <w:kern w:val="0"/>
          <w:sz w:val="24"/>
          <w:szCs w:val="24"/>
        </w:rPr>
      </w:pPr>
    </w:p>
    <w:p w:rsidR="002579F3" w:rsidRPr="000D2239" w:rsidRDefault="009E6383" w:rsidP="006B5AF4">
      <w:pPr>
        <w:spacing w:line="400" w:lineRule="exact"/>
        <w:jc w:val="left"/>
        <w:rPr>
          <w:rFonts w:ascii="ＭＳ ゴシック" w:eastAsia="ＭＳ ゴシック" w:hAnsi="ＭＳ ゴシック" w:cs="Times New Roman"/>
          <w:sz w:val="24"/>
          <w:szCs w:val="24"/>
        </w:rPr>
      </w:pPr>
      <w:r w:rsidRPr="000D2239">
        <w:rPr>
          <w:rFonts w:ascii="ＭＳ ゴシック" w:eastAsia="ＭＳ ゴシック" w:hAnsi="ＭＳ ゴシック" w:cs="Times New Roman" w:hint="eastAsia"/>
          <w:sz w:val="24"/>
          <w:szCs w:val="24"/>
        </w:rPr>
        <w:t>②</w:t>
      </w:r>
      <w:r w:rsidR="008B4BFB" w:rsidRPr="000D2239">
        <w:rPr>
          <w:rFonts w:ascii="ＭＳ ゴシック" w:eastAsia="ＭＳ ゴシック" w:hAnsi="ＭＳ ゴシック" w:cs="Times New Roman" w:hint="eastAsia"/>
          <w:sz w:val="24"/>
          <w:szCs w:val="24"/>
        </w:rPr>
        <w:t xml:space="preserve">　</w:t>
      </w:r>
      <w:r w:rsidR="002579F3" w:rsidRPr="000D2239">
        <w:rPr>
          <w:rFonts w:ascii="ＭＳ ゴシック" w:eastAsia="ＭＳ ゴシック" w:hAnsi="ＭＳ ゴシック" w:cs="Times New Roman" w:hint="eastAsia"/>
          <w:sz w:val="24"/>
          <w:szCs w:val="24"/>
        </w:rPr>
        <w:t>研究の意義・目的・方法</w:t>
      </w:r>
    </w:p>
    <w:p w:rsidR="00CA627D" w:rsidRPr="000D2239" w:rsidRDefault="00CA627D" w:rsidP="00CA627D">
      <w:pPr>
        <w:widowControl/>
        <w:jc w:val="left"/>
        <w:rPr>
          <w:rFonts w:asciiTheme="majorEastAsia" w:eastAsiaTheme="majorEastAsia" w:hAnsiTheme="majorEastAsia" w:cs="ＭＳ Ｐゴシック"/>
          <w:kern w:val="0"/>
          <w:sz w:val="24"/>
          <w:szCs w:val="24"/>
        </w:rPr>
      </w:pPr>
      <w:r w:rsidRPr="000D2239">
        <w:rPr>
          <w:rFonts w:asciiTheme="majorEastAsia" w:eastAsiaTheme="majorEastAsia" w:hAnsiTheme="majorEastAsia" w:cs="ＭＳ Ｐゴシック" w:hint="eastAsia"/>
          <w:kern w:val="0"/>
          <w:sz w:val="24"/>
          <w:szCs w:val="24"/>
        </w:rPr>
        <w:t>筑波大学附属病院耳鼻咽喉科</w:t>
      </w:r>
      <w:r w:rsidRPr="000D2239">
        <w:rPr>
          <w:rFonts w:asciiTheme="majorEastAsia" w:eastAsiaTheme="majorEastAsia" w:hAnsiTheme="majorEastAsia" w:cs="ＭＳ Ｐゴシック"/>
          <w:kern w:val="0"/>
          <w:sz w:val="24"/>
          <w:szCs w:val="24"/>
        </w:rPr>
        <w:t>では、県下有数の</w:t>
      </w:r>
      <w:r w:rsidRPr="000D2239">
        <w:rPr>
          <w:rFonts w:asciiTheme="majorEastAsia" w:eastAsiaTheme="majorEastAsia" w:hAnsiTheme="majorEastAsia" w:cs="ＭＳ Ｐゴシック" w:hint="eastAsia"/>
          <w:kern w:val="0"/>
          <w:sz w:val="24"/>
          <w:szCs w:val="24"/>
        </w:rPr>
        <w:t>頭頸部癌</w:t>
      </w:r>
      <w:r w:rsidRPr="000D2239">
        <w:rPr>
          <w:rFonts w:asciiTheme="majorEastAsia" w:eastAsiaTheme="majorEastAsia" w:hAnsiTheme="majorEastAsia" w:cs="ＭＳ Ｐゴシック"/>
          <w:kern w:val="0"/>
          <w:sz w:val="24"/>
          <w:szCs w:val="24"/>
        </w:rPr>
        <w:t>治療を行っております。</w:t>
      </w:r>
      <w:r w:rsidR="001A6F00" w:rsidRPr="000D2239">
        <w:rPr>
          <w:rFonts w:asciiTheme="majorEastAsia" w:eastAsiaTheme="majorEastAsia" w:hAnsiTheme="majorEastAsia" w:cs="ＭＳ Ｐゴシック" w:hint="eastAsia"/>
          <w:kern w:val="0"/>
          <w:sz w:val="24"/>
          <w:szCs w:val="24"/>
        </w:rPr>
        <w:t>喉頭癌T2N0M0の</w:t>
      </w:r>
      <w:r w:rsidR="001C6991" w:rsidRPr="000D2239">
        <w:rPr>
          <w:rFonts w:asciiTheme="majorEastAsia" w:eastAsiaTheme="majorEastAsia" w:hAnsiTheme="majorEastAsia" w:cs="ＭＳ Ｐゴシック" w:hint="eastAsia"/>
          <w:kern w:val="0"/>
          <w:sz w:val="24"/>
          <w:szCs w:val="24"/>
        </w:rPr>
        <w:t>標準治療は放射線治療です。しかし、</w:t>
      </w:r>
      <w:r w:rsidR="001A6F00" w:rsidRPr="000D2239">
        <w:rPr>
          <w:rFonts w:asciiTheme="majorEastAsia" w:eastAsiaTheme="majorEastAsia" w:hAnsiTheme="majorEastAsia" w:cs="ＭＳ Ｐゴシック" w:hint="eastAsia"/>
          <w:kern w:val="0"/>
          <w:sz w:val="24"/>
          <w:szCs w:val="24"/>
        </w:rPr>
        <w:t>喉頭温存率は一般的に</w:t>
      </w:r>
      <w:r w:rsidR="001A6F00" w:rsidRPr="000D2239">
        <w:rPr>
          <w:rFonts w:asciiTheme="majorEastAsia" w:eastAsiaTheme="majorEastAsia" w:hAnsiTheme="majorEastAsia" w:cs="ＭＳ Ｐゴシック"/>
          <w:kern w:val="0"/>
          <w:sz w:val="24"/>
          <w:szCs w:val="24"/>
        </w:rPr>
        <w:t>約</w:t>
      </w:r>
      <w:r w:rsidR="001A6F00" w:rsidRPr="000D2239">
        <w:rPr>
          <w:rFonts w:asciiTheme="majorEastAsia" w:eastAsiaTheme="majorEastAsia" w:hAnsiTheme="majorEastAsia" w:cs="ＭＳ Ｐゴシック" w:hint="eastAsia"/>
          <w:kern w:val="0"/>
          <w:sz w:val="24"/>
          <w:szCs w:val="24"/>
        </w:rPr>
        <w:t>7</w:t>
      </w:r>
      <w:r w:rsidR="001A6F00" w:rsidRPr="000D2239">
        <w:rPr>
          <w:rFonts w:asciiTheme="majorEastAsia" w:eastAsiaTheme="majorEastAsia" w:hAnsiTheme="majorEastAsia" w:cs="ＭＳ Ｐゴシック"/>
          <w:kern w:val="0"/>
          <w:sz w:val="24"/>
          <w:szCs w:val="24"/>
        </w:rPr>
        <w:t>0</w:t>
      </w:r>
      <w:r w:rsidR="001A6F00" w:rsidRPr="000D2239">
        <w:rPr>
          <w:rFonts w:asciiTheme="majorEastAsia" w:eastAsiaTheme="majorEastAsia" w:hAnsiTheme="majorEastAsia" w:cs="ＭＳ Ｐゴシック" w:hint="eastAsia"/>
          <w:kern w:val="0"/>
          <w:sz w:val="24"/>
          <w:szCs w:val="24"/>
        </w:rPr>
        <w:t>-8</w:t>
      </w:r>
      <w:r w:rsidR="001A6F00" w:rsidRPr="000D2239">
        <w:rPr>
          <w:rFonts w:asciiTheme="majorEastAsia" w:eastAsiaTheme="majorEastAsia" w:hAnsiTheme="majorEastAsia" w:cs="ＭＳ Ｐゴシック"/>
          <w:kern w:val="0"/>
          <w:sz w:val="24"/>
          <w:szCs w:val="24"/>
        </w:rPr>
        <w:t>0</w:t>
      </w:r>
      <w:r w:rsidR="001A6F00" w:rsidRPr="000D2239">
        <w:rPr>
          <w:rFonts w:asciiTheme="majorEastAsia" w:eastAsiaTheme="majorEastAsia" w:hAnsiTheme="majorEastAsia" w:cs="ＭＳ Ｐゴシック" w:hint="eastAsia"/>
          <w:kern w:val="0"/>
          <w:sz w:val="24"/>
          <w:szCs w:val="24"/>
        </w:rPr>
        <w:t>％と</w:t>
      </w:r>
      <w:r w:rsidR="001A6F00" w:rsidRPr="000D2239">
        <w:rPr>
          <w:rFonts w:asciiTheme="majorEastAsia" w:eastAsiaTheme="majorEastAsia" w:hAnsiTheme="majorEastAsia" w:cs="ＭＳ Ｐゴシック"/>
          <w:kern w:val="0"/>
          <w:sz w:val="24"/>
          <w:szCs w:val="24"/>
        </w:rPr>
        <w:t>言われ、必ずし</w:t>
      </w:r>
      <w:r w:rsidR="001A6F00" w:rsidRPr="000D2239">
        <w:rPr>
          <w:rFonts w:asciiTheme="majorEastAsia" w:eastAsiaTheme="majorEastAsia" w:hAnsiTheme="majorEastAsia" w:cs="ＭＳ Ｐゴシック" w:hint="eastAsia"/>
          <w:kern w:val="0"/>
          <w:sz w:val="24"/>
          <w:szCs w:val="24"/>
        </w:rPr>
        <w:t>も</w:t>
      </w:r>
      <w:r w:rsidR="001A6F00" w:rsidRPr="000D2239">
        <w:rPr>
          <w:rFonts w:asciiTheme="majorEastAsia" w:eastAsiaTheme="majorEastAsia" w:hAnsiTheme="majorEastAsia" w:cs="ＭＳ Ｐゴシック"/>
          <w:kern w:val="0"/>
          <w:sz w:val="24"/>
          <w:szCs w:val="24"/>
        </w:rPr>
        <w:t>満足する成績では</w:t>
      </w:r>
      <w:r w:rsidR="001C6991" w:rsidRPr="000D2239">
        <w:rPr>
          <w:rFonts w:asciiTheme="majorEastAsia" w:eastAsiaTheme="majorEastAsia" w:hAnsiTheme="majorEastAsia" w:cs="ＭＳ Ｐゴシック" w:hint="eastAsia"/>
          <w:kern w:val="0"/>
          <w:sz w:val="24"/>
          <w:szCs w:val="24"/>
        </w:rPr>
        <w:t>ありません</w:t>
      </w:r>
      <w:r w:rsidR="001A6F00" w:rsidRPr="000D2239">
        <w:rPr>
          <w:rFonts w:asciiTheme="majorEastAsia" w:eastAsiaTheme="majorEastAsia" w:hAnsiTheme="majorEastAsia" w:cs="ＭＳ Ｐゴシック" w:hint="eastAsia"/>
          <w:kern w:val="0"/>
          <w:sz w:val="24"/>
          <w:szCs w:val="24"/>
        </w:rPr>
        <w:t>。</w:t>
      </w:r>
      <w:r w:rsidR="001C6991" w:rsidRPr="000D2239">
        <w:rPr>
          <w:rStyle w:val="normaltextrun"/>
          <w:rFonts w:asciiTheme="majorEastAsia" w:eastAsiaTheme="majorEastAsia" w:hAnsiTheme="majorEastAsia" w:cs="Arial" w:hint="eastAsia"/>
          <w:color w:val="000000" w:themeColor="text1"/>
          <w:sz w:val="24"/>
          <w:szCs w:val="24"/>
        </w:rPr>
        <w:t>喉頭癌T2N0症例の治療は放射線治療では標準的な放射線治療の他にも，多分割照射法や化学放射線療法も行われており、治療法が施設によって異なるのが現状です。</w:t>
      </w:r>
      <w:r w:rsidR="00A271EE" w:rsidRPr="000D2239">
        <w:rPr>
          <w:rFonts w:asciiTheme="majorEastAsia" w:eastAsiaTheme="majorEastAsia" w:hAnsiTheme="majorEastAsia" w:cs="ＭＳ Ｐゴシック" w:hint="eastAsia"/>
          <w:kern w:val="0"/>
          <w:sz w:val="24"/>
          <w:szCs w:val="24"/>
        </w:rPr>
        <w:t>そこで、治療前の情報を</w:t>
      </w:r>
      <w:r w:rsidRPr="000D2239">
        <w:rPr>
          <w:rFonts w:asciiTheme="majorEastAsia" w:eastAsiaTheme="majorEastAsia" w:hAnsiTheme="majorEastAsia" w:cs="ＭＳ Ｐゴシック"/>
          <w:kern w:val="0"/>
          <w:sz w:val="24"/>
          <w:szCs w:val="24"/>
        </w:rPr>
        <w:t>患者さんのカルテから収集し、比較や解析を行うことで、</w:t>
      </w:r>
      <w:r w:rsidR="00A271EE" w:rsidRPr="000D2239">
        <w:rPr>
          <w:rFonts w:asciiTheme="majorEastAsia" w:eastAsiaTheme="majorEastAsia" w:hAnsiTheme="majorEastAsia" w:cs="Times New Roman" w:hint="eastAsia"/>
          <w:kern w:val="0"/>
          <w:sz w:val="24"/>
          <w:szCs w:val="24"/>
        </w:rPr>
        <w:t>治療成績を明らかにし、今後の成績向上を目指していきたいと考えています。</w:t>
      </w:r>
      <w:r w:rsidRPr="000D2239">
        <w:rPr>
          <w:rFonts w:asciiTheme="majorEastAsia" w:eastAsiaTheme="majorEastAsia" w:hAnsiTheme="majorEastAsia" w:cs="ＭＳ Ｐゴシック"/>
          <w:kern w:val="0"/>
          <w:sz w:val="24"/>
          <w:szCs w:val="24"/>
        </w:rPr>
        <w:t>患者さんのカルテより以下のデータを収集させていただきます。</w:t>
      </w:r>
      <w:r w:rsidRPr="000D2239">
        <w:rPr>
          <w:rFonts w:asciiTheme="majorEastAsia" w:eastAsiaTheme="majorEastAsia" w:hAnsiTheme="majorEastAsia" w:cs="ＭＳ Ｐゴシック" w:hint="eastAsia"/>
          <w:kern w:val="0"/>
          <w:sz w:val="24"/>
          <w:szCs w:val="24"/>
        </w:rPr>
        <w:t>(</w:t>
      </w:r>
      <w:r w:rsidRPr="000D2239">
        <w:rPr>
          <w:rFonts w:asciiTheme="majorEastAsia" w:eastAsiaTheme="majorEastAsia" w:hAnsiTheme="majorEastAsia" w:cs="ＭＳ Ｐゴシック"/>
          <w:kern w:val="0"/>
          <w:sz w:val="24"/>
          <w:szCs w:val="24"/>
        </w:rPr>
        <w:t>患者背景：性別、年齢、</w:t>
      </w:r>
      <w:r w:rsidRPr="000D2239">
        <w:rPr>
          <w:rFonts w:asciiTheme="majorEastAsia" w:eastAsiaTheme="majorEastAsia" w:hAnsiTheme="majorEastAsia" w:cs="ＭＳ Ｐゴシック" w:hint="eastAsia"/>
          <w:kern w:val="0"/>
          <w:sz w:val="24"/>
          <w:szCs w:val="24"/>
        </w:rPr>
        <w:t>治療開始・終了日</w:t>
      </w:r>
      <w:r w:rsidRPr="000D2239">
        <w:rPr>
          <w:rFonts w:asciiTheme="majorEastAsia" w:eastAsiaTheme="majorEastAsia" w:hAnsiTheme="majorEastAsia" w:cs="ＭＳ Ｐゴシック"/>
          <w:kern w:val="0"/>
          <w:sz w:val="24"/>
          <w:szCs w:val="24"/>
        </w:rPr>
        <w:t>、最終受診日</w:t>
      </w:r>
      <w:r w:rsidR="00A271EE" w:rsidRPr="000D2239">
        <w:rPr>
          <w:rFonts w:asciiTheme="majorEastAsia" w:eastAsiaTheme="majorEastAsia" w:hAnsiTheme="majorEastAsia" w:cs="ＭＳ Ｐゴシック" w:hint="eastAsia"/>
          <w:kern w:val="0"/>
          <w:sz w:val="24"/>
          <w:szCs w:val="24"/>
        </w:rPr>
        <w:t>、治療方法、転帰</w:t>
      </w:r>
      <w:r w:rsidRPr="000D2239">
        <w:rPr>
          <w:rFonts w:asciiTheme="majorEastAsia" w:eastAsiaTheme="majorEastAsia" w:hAnsiTheme="majorEastAsia" w:cs="ＭＳ Ｐゴシック" w:hint="eastAsia"/>
          <w:kern w:val="0"/>
          <w:sz w:val="24"/>
          <w:szCs w:val="24"/>
        </w:rPr>
        <w:t>)</w:t>
      </w:r>
    </w:p>
    <w:p w:rsidR="00615460" w:rsidRPr="000D2239" w:rsidRDefault="00615460" w:rsidP="006B5AF4">
      <w:pPr>
        <w:spacing w:line="400" w:lineRule="exact"/>
        <w:jc w:val="left"/>
        <w:rPr>
          <w:rFonts w:ascii="ＭＳ ゴシック" w:eastAsia="ＭＳ ゴシック" w:hAnsi="ＭＳ ゴシック" w:cs="Times New Roman"/>
          <w:sz w:val="24"/>
          <w:szCs w:val="24"/>
        </w:rPr>
      </w:pPr>
    </w:p>
    <w:p w:rsidR="000D2239" w:rsidRPr="000D2239" w:rsidRDefault="000D2239" w:rsidP="006B5AF4">
      <w:pPr>
        <w:spacing w:line="400" w:lineRule="exact"/>
        <w:jc w:val="left"/>
        <w:rPr>
          <w:rFonts w:ascii="ＭＳ ゴシック" w:eastAsia="ＭＳ ゴシック" w:hAnsi="ＭＳ ゴシック" w:cs="Times New Roman"/>
          <w:sz w:val="24"/>
          <w:szCs w:val="24"/>
        </w:rPr>
      </w:pPr>
      <w:r w:rsidRPr="000D2239">
        <w:rPr>
          <mc:AlternateContent>
            <mc:Choice Requires="w16se">
              <w:rFonts w:ascii="ＭＳ ゴシック" w:eastAsia="ＭＳ ゴシック" w:hAnsi="ＭＳ ゴシック" w:cs="Times New Roman"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sidRPr="000D2239">
        <w:rPr>
          <w:rFonts w:ascii="ＭＳ ゴシック" w:eastAsia="ＭＳ ゴシック" w:hAnsi="ＭＳ ゴシック" w:cs="Times New Roman"/>
          <w:sz w:val="24"/>
          <w:szCs w:val="24"/>
        </w:rPr>
        <w:t xml:space="preserve"> </w:t>
      </w:r>
      <w:r w:rsidRPr="000D2239">
        <w:rPr>
          <w:rFonts w:ascii="ＭＳ ゴシック" w:eastAsia="ＭＳ ゴシック" w:hAnsi="ＭＳ ゴシック" w:cs="Times New Roman" w:hint="eastAsia"/>
          <w:sz w:val="24"/>
          <w:szCs w:val="24"/>
        </w:rPr>
        <w:t>研究期間</w:t>
      </w:r>
    </w:p>
    <w:p w:rsidR="000D2239" w:rsidRDefault="000D2239" w:rsidP="006B5AF4">
      <w:pPr>
        <w:spacing w:line="400" w:lineRule="exact"/>
        <w:jc w:val="left"/>
        <w:rPr>
          <w:rFonts w:asciiTheme="majorEastAsia" w:eastAsiaTheme="majorEastAsia" w:hAnsiTheme="majorEastAsia"/>
          <w:color w:val="000000"/>
          <w:spacing w:val="8"/>
          <w:sz w:val="24"/>
          <w:szCs w:val="21"/>
        </w:rPr>
      </w:pPr>
      <w:r w:rsidRPr="00727C19">
        <w:rPr>
          <w:rFonts w:asciiTheme="majorEastAsia" w:eastAsiaTheme="majorEastAsia" w:hAnsiTheme="majorEastAsia" w:cs="Times New Roman" w:hint="eastAsia"/>
          <w:sz w:val="32"/>
          <w:szCs w:val="24"/>
        </w:rPr>
        <w:t xml:space="preserve">　</w:t>
      </w:r>
      <w:r w:rsidR="00727C19" w:rsidRPr="00727C19">
        <w:rPr>
          <w:rFonts w:asciiTheme="majorEastAsia" w:eastAsiaTheme="majorEastAsia" w:hAnsiTheme="majorEastAsia" w:hint="eastAsia"/>
          <w:color w:val="000000"/>
          <w:spacing w:val="8"/>
          <w:sz w:val="24"/>
          <w:szCs w:val="21"/>
        </w:rPr>
        <w:t>倫理審査委員会承認後～2021年3月31日まで</w:t>
      </w:r>
    </w:p>
    <w:p w:rsidR="00727C19" w:rsidRPr="00727C19" w:rsidRDefault="00727C19" w:rsidP="006B5AF4">
      <w:pPr>
        <w:spacing w:line="400" w:lineRule="exact"/>
        <w:jc w:val="left"/>
        <w:rPr>
          <w:rFonts w:asciiTheme="majorEastAsia" w:eastAsiaTheme="majorEastAsia" w:hAnsiTheme="majorEastAsia" w:cs="Times New Roman"/>
          <w:sz w:val="32"/>
          <w:szCs w:val="24"/>
        </w:rPr>
      </w:pPr>
    </w:p>
    <w:p w:rsidR="002579F3" w:rsidRPr="000D2239" w:rsidRDefault="000D2239" w:rsidP="006B5AF4">
      <w:pPr>
        <w:spacing w:line="400" w:lineRule="exact"/>
        <w:jc w:val="left"/>
        <w:rPr>
          <w:rFonts w:ascii="ＭＳ ゴシック" w:eastAsia="ＭＳ ゴシック" w:hAnsi="ＭＳ ゴシック" w:cs="Times New Roman"/>
          <w:sz w:val="24"/>
          <w:szCs w:val="24"/>
        </w:rPr>
      </w:pPr>
      <w:r w:rsidRPr="000D2239">
        <w:rPr>
          <mc:AlternateContent>
            <mc:Choice Requires="w16se">
              <w:rFonts w:ascii="ＭＳ ゴシック" w:eastAsia="ＭＳ ゴシック" w:hAnsi="ＭＳ ゴシック" w:cs="Times New Roman"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3"/>
          </mc:Choice>
          <mc:Fallback>
            <w:t>④</w:t>
          </mc:Fallback>
        </mc:AlternateContent>
      </w:r>
      <w:r w:rsidRPr="000D2239">
        <w:rPr>
          <w:rFonts w:ascii="ＭＳ ゴシック" w:eastAsia="ＭＳ ゴシック" w:hAnsi="ＭＳ ゴシック" w:cs="Times New Roman" w:hint="eastAsia"/>
          <w:sz w:val="24"/>
          <w:szCs w:val="24"/>
        </w:rPr>
        <w:t xml:space="preserve">　</w:t>
      </w:r>
      <w:r w:rsidR="002579F3" w:rsidRPr="000D2239">
        <w:rPr>
          <w:rFonts w:ascii="ＭＳ ゴシック" w:eastAsia="ＭＳ ゴシック" w:hAnsi="ＭＳ ゴシック" w:cs="Times New Roman" w:hint="eastAsia"/>
          <w:sz w:val="24"/>
          <w:szCs w:val="24"/>
        </w:rPr>
        <w:t>研究機関名・研究者名</w:t>
      </w:r>
    </w:p>
    <w:p w:rsidR="00CA627D" w:rsidRPr="000D2239" w:rsidRDefault="00CA627D" w:rsidP="006B5AF4">
      <w:pPr>
        <w:spacing w:line="400" w:lineRule="exact"/>
        <w:jc w:val="left"/>
        <w:rPr>
          <w:rFonts w:ascii="ＭＳ ゴシック" w:eastAsia="ＭＳ ゴシック" w:hAnsi="ＭＳ ゴシック" w:cs="Times New Roman"/>
          <w:sz w:val="24"/>
          <w:szCs w:val="24"/>
        </w:rPr>
      </w:pPr>
      <w:r w:rsidRPr="000D2239">
        <w:rPr>
          <w:rFonts w:ascii="ＭＳ ゴシック" w:eastAsia="ＭＳ ゴシック" w:hAnsi="ＭＳ ゴシック" w:cs="Times New Roman" w:hint="eastAsia"/>
          <w:sz w:val="24"/>
          <w:szCs w:val="24"/>
        </w:rPr>
        <w:t>筑波大学附属病院耳鼻咽喉科・中山雅博</w:t>
      </w:r>
    </w:p>
    <w:p w:rsidR="00615460" w:rsidRPr="000D2239" w:rsidRDefault="00615460" w:rsidP="006B5AF4">
      <w:pPr>
        <w:spacing w:line="400" w:lineRule="exact"/>
        <w:jc w:val="left"/>
        <w:rPr>
          <w:rFonts w:ascii="ＭＳ ゴシック" w:eastAsia="ＭＳ ゴシック" w:hAnsi="ＭＳ ゴシック" w:cs="Times New Roman"/>
          <w:sz w:val="24"/>
          <w:szCs w:val="24"/>
        </w:rPr>
      </w:pPr>
    </w:p>
    <w:p w:rsidR="002579F3" w:rsidRPr="000D2239" w:rsidRDefault="000D2239" w:rsidP="006B5AF4">
      <w:pPr>
        <w:spacing w:line="400" w:lineRule="exact"/>
        <w:jc w:val="left"/>
        <w:rPr>
          <w:rFonts w:ascii="ＭＳ ゴシック" w:eastAsia="ＭＳ ゴシック" w:hAnsi="ＭＳ ゴシック" w:cs="Times New Roman"/>
          <w:sz w:val="24"/>
          <w:szCs w:val="24"/>
        </w:rPr>
      </w:pPr>
      <w:r w:rsidRPr="000D2239">
        <w:rPr>
          <mc:AlternateContent>
            <mc:Choice Requires="w16se">
              <w:rFonts w:ascii="ＭＳ ゴシック" w:eastAsia="ＭＳ ゴシック" w:hAnsi="ＭＳ ゴシック" w:cs="Times New Roman"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4"/>
          </mc:Choice>
          <mc:Fallback>
            <w:t>⑤</w:t>
          </mc:Fallback>
        </mc:AlternateContent>
      </w:r>
      <w:r w:rsidRPr="000D2239">
        <w:rPr>
          <w:rFonts w:ascii="ＭＳ ゴシック" w:eastAsia="ＭＳ ゴシック" w:hAnsi="ＭＳ ゴシック" w:cs="Times New Roman" w:hint="eastAsia"/>
          <w:sz w:val="24"/>
          <w:szCs w:val="24"/>
        </w:rPr>
        <w:t xml:space="preserve">　</w:t>
      </w:r>
      <w:r w:rsidR="002579F3" w:rsidRPr="000D2239">
        <w:rPr>
          <w:rFonts w:ascii="ＭＳ ゴシック" w:eastAsia="ＭＳ ゴシック" w:hAnsi="ＭＳ ゴシック" w:cs="Times New Roman" w:hint="eastAsia"/>
          <w:sz w:val="24"/>
          <w:szCs w:val="24"/>
        </w:rPr>
        <w:t>保有する個人情報に関する利用目的</w:t>
      </w:r>
    </w:p>
    <w:p w:rsidR="00CA627D" w:rsidRPr="000D2239" w:rsidRDefault="00CA627D" w:rsidP="00CA627D">
      <w:pPr>
        <w:widowControl/>
        <w:jc w:val="left"/>
        <w:rPr>
          <w:rFonts w:asciiTheme="majorEastAsia" w:eastAsiaTheme="majorEastAsia" w:hAnsiTheme="majorEastAsia" w:cs="ＭＳ Ｐゴシック"/>
          <w:kern w:val="0"/>
          <w:sz w:val="24"/>
          <w:szCs w:val="24"/>
        </w:rPr>
      </w:pPr>
      <w:r w:rsidRPr="000D2239">
        <w:rPr>
          <w:rFonts w:asciiTheme="majorEastAsia" w:eastAsiaTheme="majorEastAsia" w:hAnsiTheme="majorEastAsia" w:cs="ＭＳ Ｐゴシック"/>
          <w:kern w:val="0"/>
          <w:sz w:val="24"/>
          <w:szCs w:val="24"/>
        </w:rPr>
        <w:t>個人情報、検査結果などの記録、保管は</w:t>
      </w:r>
      <w:r w:rsidRPr="000D2239">
        <w:rPr>
          <w:rFonts w:asciiTheme="majorEastAsia" w:eastAsiaTheme="majorEastAsia" w:hAnsiTheme="majorEastAsia" w:cs="ＭＳ Ｐゴシック" w:hint="eastAsia"/>
          <w:kern w:val="0"/>
          <w:sz w:val="24"/>
          <w:szCs w:val="24"/>
        </w:rPr>
        <w:t>電子カルテ上以外では</w:t>
      </w:r>
      <w:r w:rsidRPr="000D2239">
        <w:rPr>
          <w:rFonts w:asciiTheme="majorEastAsia" w:eastAsiaTheme="majorEastAsia" w:hAnsiTheme="majorEastAsia" w:cs="ＭＳ Ｐゴシック"/>
          <w:kern w:val="0"/>
          <w:sz w:val="24"/>
          <w:szCs w:val="24"/>
        </w:rPr>
        <w:t>第三者が直接患者さんを識別できないよう登録番号を用いて行います</w:t>
      </w:r>
      <w:r w:rsidRPr="000D2239">
        <w:rPr>
          <w:rFonts w:asciiTheme="majorEastAsia" w:eastAsiaTheme="majorEastAsia" w:hAnsiTheme="majorEastAsia" w:cs="ＭＳ Ｐゴシック" w:hint="eastAsia"/>
          <w:kern w:val="0"/>
          <w:sz w:val="24"/>
          <w:szCs w:val="24"/>
        </w:rPr>
        <w:t>。今後、</w:t>
      </w:r>
      <w:r w:rsidRPr="000D2239">
        <w:rPr>
          <w:rFonts w:asciiTheme="majorEastAsia" w:eastAsiaTheme="majorEastAsia" w:hAnsiTheme="majorEastAsia" w:cs="ＭＳ Ｐゴシック"/>
          <w:kern w:val="0"/>
          <w:sz w:val="24"/>
          <w:szCs w:val="24"/>
        </w:rPr>
        <w:t>研究成果が学術</w:t>
      </w:r>
      <w:r w:rsidRPr="000D2239">
        <w:rPr>
          <w:rFonts w:asciiTheme="majorEastAsia" w:eastAsiaTheme="majorEastAsia" w:hAnsiTheme="majorEastAsia" w:cs="ＭＳ Ｐゴシック"/>
          <w:kern w:val="0"/>
          <w:sz w:val="24"/>
          <w:szCs w:val="24"/>
        </w:rPr>
        <w:lastRenderedPageBreak/>
        <w:t>目的のために論文や学会で公表されることがありますが、その場合も、患者さんの個人情報の秘密は厳重に守られますので、第三者に患者さんの個人情報が明らかになることはありません。</w:t>
      </w:r>
    </w:p>
    <w:p w:rsidR="00615460" w:rsidRPr="000D2239" w:rsidRDefault="00615460" w:rsidP="006B5AF4">
      <w:pPr>
        <w:spacing w:line="400" w:lineRule="exact"/>
        <w:jc w:val="left"/>
        <w:rPr>
          <w:rFonts w:ascii="ＭＳ ゴシック" w:eastAsia="ＭＳ ゴシック" w:hAnsi="ＭＳ ゴシック" w:cs="Times New Roman"/>
          <w:sz w:val="24"/>
          <w:szCs w:val="24"/>
        </w:rPr>
      </w:pPr>
    </w:p>
    <w:p w:rsidR="000D2239" w:rsidRPr="000D2239" w:rsidRDefault="000D2239" w:rsidP="000D2239">
      <w:pPr>
        <w:spacing w:line="400" w:lineRule="exact"/>
        <w:jc w:val="left"/>
        <w:rPr>
          <w:rFonts w:ascii="ＭＳ ゴシック" w:eastAsia="ＭＳ ゴシック" w:hAnsi="ＭＳ ゴシック" w:cs="Times New Roman"/>
          <w:sz w:val="24"/>
          <w:szCs w:val="24"/>
        </w:rPr>
      </w:pPr>
      <w:r w:rsidRPr="000D2239">
        <w:rPr>
          <mc:AlternateContent>
            <mc:Choice Requires="w16se">
              <w:rFonts w:ascii="ＭＳ ゴシック" w:eastAsia="ＭＳ ゴシック" w:hAnsi="ＭＳ ゴシック" w:cs="Times New Roman"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5"/>
          </mc:Choice>
          <mc:Fallback>
            <w:t>⑥</w:t>
          </mc:Fallback>
        </mc:AlternateContent>
      </w:r>
      <w:r w:rsidRPr="000D2239">
        <w:rPr>
          <w:rFonts w:ascii="ＭＳ ゴシック" w:eastAsia="ＭＳ ゴシック" w:hAnsi="ＭＳ ゴシック" w:cs="Times New Roman" w:hint="eastAsia"/>
          <w:sz w:val="24"/>
          <w:szCs w:val="24"/>
        </w:rPr>
        <w:t xml:space="preserve">　情報管理責任者</w:t>
      </w:r>
    </w:p>
    <w:p w:rsidR="000D2239" w:rsidRPr="000D2239" w:rsidRDefault="000D2239" w:rsidP="000D2239">
      <w:pPr>
        <w:spacing w:line="400" w:lineRule="exact"/>
        <w:jc w:val="left"/>
        <w:rPr>
          <w:rFonts w:ascii="ＭＳ ゴシック" w:eastAsia="ＭＳ ゴシック" w:hAnsi="ＭＳ ゴシック" w:cs="Times New Roman"/>
          <w:sz w:val="24"/>
          <w:szCs w:val="24"/>
        </w:rPr>
      </w:pPr>
      <w:r w:rsidRPr="000D2239">
        <w:rPr>
          <w:rFonts w:ascii="ＭＳ ゴシック" w:eastAsia="ＭＳ ゴシック" w:hAnsi="ＭＳ ゴシック" w:cs="Times New Roman" w:hint="eastAsia"/>
          <w:sz w:val="24"/>
          <w:szCs w:val="24"/>
        </w:rPr>
        <w:t xml:space="preserve">　中山雅博　（筑波大学附属病院耳鼻咽喉科・頭頸部外科　講師）</w:t>
      </w:r>
    </w:p>
    <w:p w:rsidR="000D2239" w:rsidRPr="000D2239" w:rsidRDefault="000D2239" w:rsidP="006B5AF4">
      <w:pPr>
        <w:spacing w:line="400" w:lineRule="exact"/>
        <w:jc w:val="left"/>
        <w:rPr>
          <w:rFonts w:ascii="ＭＳ ゴシック" w:eastAsia="ＭＳ ゴシック" w:hAnsi="ＭＳ ゴシック" w:cs="Times New Roman"/>
          <w:sz w:val="24"/>
          <w:szCs w:val="24"/>
        </w:rPr>
      </w:pPr>
    </w:p>
    <w:p w:rsidR="002579F3" w:rsidRPr="000D2239" w:rsidRDefault="000D2239" w:rsidP="006B5AF4">
      <w:pPr>
        <w:spacing w:line="400" w:lineRule="exact"/>
        <w:jc w:val="left"/>
        <w:rPr>
          <w:rFonts w:ascii="ＭＳ ゴシック" w:eastAsia="ＭＳ ゴシック" w:hAnsi="ＭＳ ゴシック" w:cs="Times New Roman"/>
          <w:sz w:val="24"/>
          <w:szCs w:val="24"/>
        </w:rPr>
      </w:pPr>
      <w:r w:rsidRPr="000D2239">
        <w:rPr>
          <mc:AlternateContent>
            <mc:Choice Requires="w16se">
              <w:rFonts w:ascii="ＭＳ ゴシック" w:eastAsia="ＭＳ ゴシック" w:hAnsi="ＭＳ ゴシック" w:cs="Times New Roman"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6"/>
          </mc:Choice>
          <mc:Fallback>
            <w:t>⑦</w:t>
          </mc:Fallback>
        </mc:AlternateContent>
      </w:r>
      <w:r w:rsidRPr="000D2239">
        <w:rPr>
          <w:rFonts w:ascii="ＭＳ ゴシック" w:eastAsia="ＭＳ ゴシック" w:hAnsi="ＭＳ ゴシック" w:cs="Times New Roman" w:hint="eastAsia"/>
          <w:sz w:val="24"/>
          <w:szCs w:val="24"/>
        </w:rPr>
        <w:t xml:space="preserve">　</w:t>
      </w:r>
      <w:r w:rsidR="002579F3" w:rsidRPr="000D2239">
        <w:rPr>
          <w:rFonts w:ascii="ＭＳ ゴシック" w:eastAsia="ＭＳ ゴシック" w:hAnsi="ＭＳ ゴシック" w:cs="Times New Roman" w:hint="eastAsia"/>
          <w:sz w:val="24"/>
          <w:szCs w:val="24"/>
        </w:rPr>
        <w:t>保有する個人情報の開示手続</w:t>
      </w:r>
    </w:p>
    <w:p w:rsidR="00615460" w:rsidRPr="000D2239" w:rsidRDefault="00447E62" w:rsidP="006B5AF4">
      <w:pPr>
        <w:spacing w:line="400" w:lineRule="exact"/>
        <w:jc w:val="left"/>
        <w:rPr>
          <w:rFonts w:ascii="ＭＳ ゴシック" w:eastAsia="ＭＳ ゴシック" w:hAnsi="ＭＳ ゴシック" w:cs="Times New Roman"/>
          <w:sz w:val="24"/>
          <w:szCs w:val="24"/>
        </w:rPr>
      </w:pPr>
      <w:r w:rsidRPr="000D2239">
        <w:rPr>
          <w:rFonts w:ascii="ＭＳ ゴシック" w:eastAsia="ＭＳ ゴシック" w:hAnsi="ＭＳ ゴシック" w:cs="Times New Roman" w:hint="eastAsia"/>
          <w:sz w:val="24"/>
          <w:szCs w:val="24"/>
        </w:rPr>
        <w:t>下記連絡先までご連絡ください。</w:t>
      </w:r>
    </w:p>
    <w:p w:rsidR="00447E62" w:rsidRPr="000D2239" w:rsidRDefault="00447E62" w:rsidP="006B5AF4">
      <w:pPr>
        <w:spacing w:line="400" w:lineRule="exact"/>
        <w:jc w:val="left"/>
        <w:rPr>
          <w:rFonts w:ascii="ＭＳ ゴシック" w:eastAsia="ＭＳ ゴシック" w:hAnsi="ＭＳ ゴシック" w:cs="Times New Roman"/>
          <w:sz w:val="24"/>
          <w:szCs w:val="24"/>
        </w:rPr>
      </w:pPr>
    </w:p>
    <w:p w:rsidR="002579F3" w:rsidRPr="000D2239" w:rsidRDefault="000D2239" w:rsidP="006B5AF4">
      <w:pPr>
        <w:spacing w:line="400" w:lineRule="exact"/>
        <w:jc w:val="left"/>
        <w:rPr>
          <w:rFonts w:ascii="ＭＳ ゴシック" w:eastAsia="ＭＳ ゴシック" w:hAnsi="ＭＳ ゴシック" w:cs="Times New Roman"/>
          <w:sz w:val="24"/>
          <w:szCs w:val="24"/>
        </w:rPr>
      </w:pPr>
      <w:r w:rsidRPr="000D2239">
        <w:rPr>
          <mc:AlternateContent>
            <mc:Choice Requires="w16se">
              <w:rFonts w:ascii="ＭＳ ゴシック" w:eastAsia="ＭＳ ゴシック" w:hAnsi="ＭＳ ゴシック" w:cs="Times New Roman"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7"/>
          </mc:Choice>
          <mc:Fallback>
            <w:t>⑧</w:t>
          </mc:Fallback>
        </mc:AlternateContent>
      </w:r>
      <w:r w:rsidRPr="000D2239">
        <w:rPr>
          <w:rFonts w:ascii="ＭＳ ゴシック" w:eastAsia="ＭＳ ゴシック" w:hAnsi="ＭＳ ゴシック" w:cs="Times New Roman" w:hint="eastAsia"/>
          <w:sz w:val="24"/>
          <w:szCs w:val="24"/>
        </w:rPr>
        <w:t xml:space="preserve">　</w:t>
      </w:r>
      <w:r w:rsidR="002579F3" w:rsidRPr="000D2239">
        <w:rPr>
          <w:rFonts w:ascii="ＭＳ ゴシック" w:eastAsia="ＭＳ ゴシック" w:hAnsi="ＭＳ ゴシック" w:cs="Times New Roman" w:hint="eastAsia"/>
          <w:sz w:val="24"/>
          <w:szCs w:val="24"/>
        </w:rPr>
        <w:t>保有する個人情報の問い合わせ・苦情等の連絡先</w:t>
      </w:r>
    </w:p>
    <w:p w:rsidR="00615460" w:rsidRPr="000D2239" w:rsidRDefault="00615460" w:rsidP="00615460">
      <w:pPr>
        <w:spacing w:line="400" w:lineRule="exact"/>
        <w:ind w:firstLineChars="300" w:firstLine="720"/>
        <w:jc w:val="left"/>
        <w:rPr>
          <w:rFonts w:ascii="ＭＳ ゴシック" w:eastAsia="ＭＳ ゴシック" w:hAnsi="ＭＳ ゴシック" w:cs="Times New Roman"/>
          <w:sz w:val="24"/>
          <w:szCs w:val="24"/>
        </w:rPr>
      </w:pPr>
      <w:r w:rsidRPr="000D2239">
        <w:rPr>
          <w:rFonts w:ascii="ＭＳ ゴシック" w:eastAsia="ＭＳ ゴシック" w:hAnsi="ＭＳ ゴシック" w:cs="Times New Roman" w:hint="eastAsia"/>
          <w:sz w:val="24"/>
          <w:szCs w:val="24"/>
        </w:rPr>
        <w:t>筑波大学附属病院</w:t>
      </w:r>
    </w:p>
    <w:p w:rsidR="009E6383" w:rsidRPr="000D2239" w:rsidRDefault="009E6383" w:rsidP="00615460">
      <w:pPr>
        <w:spacing w:line="400" w:lineRule="exact"/>
        <w:ind w:firstLineChars="300" w:firstLine="720"/>
        <w:jc w:val="left"/>
        <w:rPr>
          <w:rFonts w:ascii="ＭＳ ゴシック" w:eastAsia="ＭＳ ゴシック" w:hAnsi="ＭＳ ゴシック" w:cs="Times New Roman"/>
          <w:sz w:val="24"/>
          <w:szCs w:val="24"/>
        </w:rPr>
      </w:pPr>
      <w:r w:rsidRPr="000D2239">
        <w:rPr>
          <w:rFonts w:ascii="ＭＳ ゴシック" w:eastAsia="ＭＳ ゴシック" w:hAnsi="ＭＳ ゴシック" w:cs="Times New Roman" w:hint="eastAsia"/>
          <w:sz w:val="24"/>
          <w:szCs w:val="24"/>
        </w:rPr>
        <w:t xml:space="preserve">〒305-8576　</w:t>
      </w:r>
      <w:smartTag w:uri="schemas-alpsmap-com/alpsmap" w:element="address">
        <w:smartTagPr>
          <w:attr w:name="ProductID" w:val="茨城県つくば市天久保 ２?１?１ 0 0"/>
        </w:smartTagPr>
        <w:r w:rsidRPr="000D2239">
          <w:rPr>
            <w:rFonts w:ascii="ＭＳ ゴシック" w:eastAsia="ＭＳ ゴシック" w:hAnsi="ＭＳ ゴシック" w:cs="Times New Roman" w:hint="eastAsia"/>
            <w:sz w:val="24"/>
            <w:szCs w:val="24"/>
          </w:rPr>
          <w:t>茨城県つくば市天久保</w:t>
        </w:r>
      </w:smartTag>
      <w:r w:rsidRPr="000D2239">
        <w:rPr>
          <w:rFonts w:ascii="ＭＳ ゴシック" w:eastAsia="ＭＳ ゴシック" w:hAnsi="ＭＳ ゴシック" w:cs="Times New Roman" w:hint="eastAsia"/>
          <w:sz w:val="24"/>
          <w:szCs w:val="24"/>
        </w:rPr>
        <w:t xml:space="preserve"> 2-1-1</w:t>
      </w:r>
    </w:p>
    <w:p w:rsidR="00CD558C" w:rsidRPr="000D2239" w:rsidRDefault="00802AF4" w:rsidP="00615460">
      <w:pPr>
        <w:spacing w:line="400" w:lineRule="exact"/>
        <w:ind w:leftChars="200" w:left="420" w:firstLineChars="100" w:firstLine="240"/>
        <w:jc w:val="left"/>
        <w:rPr>
          <w:rFonts w:ascii="ＭＳ ゴシック" w:eastAsia="ＭＳ ゴシック" w:hAnsi="ＭＳ ゴシック"/>
          <w:sz w:val="24"/>
          <w:szCs w:val="24"/>
        </w:rPr>
      </w:pPr>
      <w:r w:rsidRPr="000D2239">
        <w:rPr>
          <w:rFonts w:ascii="ＭＳ ゴシック" w:eastAsia="ＭＳ ゴシック" w:hAnsi="ＭＳ ゴシック" w:hint="eastAsia"/>
          <w:sz w:val="24"/>
          <w:szCs w:val="24"/>
        </w:rPr>
        <w:t>所属</w:t>
      </w:r>
      <w:r w:rsidR="00300D83" w:rsidRPr="000D2239">
        <w:rPr>
          <w:rFonts w:ascii="ＭＳ ゴシック" w:eastAsia="ＭＳ ゴシック" w:hAnsi="ＭＳ ゴシック" w:hint="eastAsia"/>
          <w:sz w:val="24"/>
          <w:szCs w:val="24"/>
        </w:rPr>
        <w:t>・</w:t>
      </w:r>
      <w:r w:rsidRPr="000D2239">
        <w:rPr>
          <w:rFonts w:ascii="ＭＳ ゴシック" w:eastAsia="ＭＳ ゴシック" w:hAnsi="ＭＳ ゴシック" w:hint="eastAsia"/>
          <w:sz w:val="24"/>
          <w:szCs w:val="24"/>
        </w:rPr>
        <w:t>担当者名：</w:t>
      </w:r>
      <w:r w:rsidR="00CA627D" w:rsidRPr="000D2239">
        <w:rPr>
          <w:rFonts w:ascii="ＭＳ ゴシック" w:eastAsia="ＭＳ ゴシック" w:hAnsi="ＭＳ ゴシック" w:hint="eastAsia"/>
          <w:sz w:val="24"/>
          <w:szCs w:val="24"/>
        </w:rPr>
        <w:t>耳鼻咽喉科講師　中山雅博</w:t>
      </w:r>
    </w:p>
    <w:p w:rsidR="009B682F" w:rsidRPr="000D2239" w:rsidRDefault="00802AF4" w:rsidP="00615460">
      <w:pPr>
        <w:spacing w:line="400" w:lineRule="exact"/>
        <w:ind w:firstLineChars="300" w:firstLine="720"/>
        <w:jc w:val="left"/>
        <w:rPr>
          <w:rFonts w:ascii="ＭＳ ゴシック" w:eastAsia="ＭＳ ゴシック" w:hAnsi="ＭＳ ゴシック" w:cs="Times New Roman"/>
          <w:sz w:val="24"/>
          <w:szCs w:val="24"/>
        </w:rPr>
      </w:pPr>
      <w:r w:rsidRPr="000D2239">
        <w:rPr>
          <w:rFonts w:ascii="ＭＳ ゴシック" w:eastAsia="ＭＳ ゴシック" w:hAnsi="ＭＳ ゴシック" w:cs="Times New Roman" w:hint="eastAsia"/>
          <w:sz w:val="24"/>
          <w:szCs w:val="24"/>
        </w:rPr>
        <w:t>電話</w:t>
      </w:r>
      <w:r w:rsidR="00300D83" w:rsidRPr="000D2239">
        <w:rPr>
          <w:rFonts w:ascii="ＭＳ ゴシック" w:eastAsia="ＭＳ ゴシック" w:hAnsi="ＭＳ ゴシック" w:cs="Times New Roman" w:hint="eastAsia"/>
          <w:sz w:val="24"/>
          <w:szCs w:val="24"/>
        </w:rPr>
        <w:t>・</w:t>
      </w:r>
      <w:r w:rsidR="009B682F" w:rsidRPr="000D2239">
        <w:rPr>
          <w:rFonts w:ascii="ＭＳ ゴシック" w:eastAsia="ＭＳ ゴシック" w:hAnsi="ＭＳ ゴシック" w:cs="Times New Roman" w:hint="eastAsia"/>
          <w:sz w:val="24"/>
          <w:szCs w:val="24"/>
        </w:rPr>
        <w:t>FAX</w:t>
      </w:r>
      <w:r w:rsidR="00AF0B99" w:rsidRPr="000D2239">
        <w:rPr>
          <w:rFonts w:ascii="ＭＳ ゴシック" w:eastAsia="ＭＳ ゴシック" w:hAnsi="ＭＳ ゴシック" w:cs="Times New Roman" w:hint="eastAsia"/>
          <w:sz w:val="24"/>
          <w:szCs w:val="24"/>
        </w:rPr>
        <w:t>：</w:t>
      </w:r>
      <w:r w:rsidR="00CA627D" w:rsidRPr="000D2239">
        <w:rPr>
          <w:rFonts w:ascii="ＭＳ ゴシック" w:eastAsia="ＭＳ ゴシック" w:hAnsi="ＭＳ ゴシック" w:cs="Times New Roman" w:hint="eastAsia"/>
          <w:sz w:val="24"/>
          <w:szCs w:val="24"/>
        </w:rPr>
        <w:t>029‐853‐3147</w:t>
      </w:r>
    </w:p>
    <w:p w:rsidR="00354560" w:rsidRPr="000D2239" w:rsidRDefault="00354560" w:rsidP="00615460">
      <w:pPr>
        <w:spacing w:line="400" w:lineRule="exact"/>
        <w:ind w:firstLineChars="300" w:firstLine="720"/>
        <w:jc w:val="left"/>
        <w:rPr>
          <w:rFonts w:ascii="ＭＳ ゴシック" w:eastAsia="ＭＳ ゴシック" w:hAnsi="ＭＳ ゴシック" w:cs="Times New Roman"/>
          <w:sz w:val="24"/>
          <w:szCs w:val="24"/>
        </w:rPr>
      </w:pPr>
      <w:r w:rsidRPr="000D2239">
        <w:rPr>
          <w:rFonts w:ascii="ＭＳ ゴシック" w:eastAsia="ＭＳ ゴシック" w:hAnsi="ＭＳ ゴシック" w:cs="Times New Roman" w:hint="eastAsia"/>
          <w:sz w:val="24"/>
          <w:szCs w:val="24"/>
        </w:rPr>
        <w:t>平日9：00－17：00</w:t>
      </w:r>
    </w:p>
    <w:sectPr w:rsidR="00354560" w:rsidRPr="000D2239" w:rsidSect="0044782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4A22" w:rsidRDefault="00864A22" w:rsidP="002579F3">
      <w:r>
        <w:separator/>
      </w:r>
    </w:p>
  </w:endnote>
  <w:endnote w:type="continuationSeparator" w:id="0">
    <w:p w:rsidR="00864A22" w:rsidRDefault="00864A22" w:rsidP="00257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4A22" w:rsidRDefault="00864A22" w:rsidP="002579F3">
      <w:r>
        <w:separator/>
      </w:r>
    </w:p>
  </w:footnote>
  <w:footnote w:type="continuationSeparator" w:id="0">
    <w:p w:rsidR="00864A22" w:rsidRDefault="00864A22" w:rsidP="00257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5pt;height:1.25pt;visibility:visible;mso-wrap-style:square" o:bullet="t">
        <v:imagedata r:id="rId1" o:title=""/>
      </v:shape>
    </w:pict>
  </w:numPicBullet>
  <w:abstractNum w:abstractNumId="0" w15:restartNumberingAfterBreak="0">
    <w:nsid w:val="35430D77"/>
    <w:multiLevelType w:val="hybridMultilevel"/>
    <w:tmpl w:val="CD748258"/>
    <w:lvl w:ilvl="0" w:tplc="50B49482">
      <w:start w:val="1"/>
      <w:numFmt w:val="decimalEnclosedCircle"/>
      <w:lvlText w:val="%1"/>
      <w:lvlJc w:val="left"/>
      <w:pPr>
        <w:ind w:left="360" w:hanging="360"/>
      </w:pPr>
      <w:rPr>
        <w:rFonts w:asciiTheme="majorEastAsia" w:eastAsiaTheme="majorEastAsia" w:hAnsiTheme="majorEastAsia" w:cs="Times New Roman"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9F3"/>
    <w:rsid w:val="00002228"/>
    <w:rsid w:val="000664C0"/>
    <w:rsid w:val="000D2239"/>
    <w:rsid w:val="00135874"/>
    <w:rsid w:val="00141822"/>
    <w:rsid w:val="001657B2"/>
    <w:rsid w:val="001941C6"/>
    <w:rsid w:val="001A6F00"/>
    <w:rsid w:val="001C6991"/>
    <w:rsid w:val="00235DC5"/>
    <w:rsid w:val="002579F3"/>
    <w:rsid w:val="002774AB"/>
    <w:rsid w:val="00280567"/>
    <w:rsid w:val="002B405D"/>
    <w:rsid w:val="002C5C79"/>
    <w:rsid w:val="002D31DB"/>
    <w:rsid w:val="00300D83"/>
    <w:rsid w:val="00303C2F"/>
    <w:rsid w:val="00306104"/>
    <w:rsid w:val="003303A9"/>
    <w:rsid w:val="00354560"/>
    <w:rsid w:val="003A30D5"/>
    <w:rsid w:val="003C2171"/>
    <w:rsid w:val="003C2A9A"/>
    <w:rsid w:val="003D59EE"/>
    <w:rsid w:val="003E0628"/>
    <w:rsid w:val="004032F0"/>
    <w:rsid w:val="0041463E"/>
    <w:rsid w:val="00447824"/>
    <w:rsid w:val="00447E62"/>
    <w:rsid w:val="00480A87"/>
    <w:rsid w:val="005863DE"/>
    <w:rsid w:val="005B4F76"/>
    <w:rsid w:val="00615460"/>
    <w:rsid w:val="006B5AF4"/>
    <w:rsid w:val="007001EA"/>
    <w:rsid w:val="00725227"/>
    <w:rsid w:val="00727C19"/>
    <w:rsid w:val="00740027"/>
    <w:rsid w:val="007A6C5D"/>
    <w:rsid w:val="007E5C67"/>
    <w:rsid w:val="00802AF4"/>
    <w:rsid w:val="00824C2B"/>
    <w:rsid w:val="00832A37"/>
    <w:rsid w:val="00864A22"/>
    <w:rsid w:val="008B4BFB"/>
    <w:rsid w:val="008C6648"/>
    <w:rsid w:val="008F7C78"/>
    <w:rsid w:val="00915A4E"/>
    <w:rsid w:val="009B682F"/>
    <w:rsid w:val="009E6383"/>
    <w:rsid w:val="00A271EE"/>
    <w:rsid w:val="00A40585"/>
    <w:rsid w:val="00AF0B99"/>
    <w:rsid w:val="00B72FEC"/>
    <w:rsid w:val="00BA77F5"/>
    <w:rsid w:val="00BD238F"/>
    <w:rsid w:val="00BD7E61"/>
    <w:rsid w:val="00C441BA"/>
    <w:rsid w:val="00CA1E46"/>
    <w:rsid w:val="00CA627D"/>
    <w:rsid w:val="00CB34B4"/>
    <w:rsid w:val="00CD558C"/>
    <w:rsid w:val="00D52B3C"/>
    <w:rsid w:val="00D55BF4"/>
    <w:rsid w:val="00DE7F22"/>
    <w:rsid w:val="00E262B5"/>
    <w:rsid w:val="00E56321"/>
    <w:rsid w:val="00E8700D"/>
    <w:rsid w:val="00EA6C91"/>
    <w:rsid w:val="00EC6339"/>
    <w:rsid w:val="00FA4157"/>
    <w:rsid w:val="00FC4BAC"/>
    <w:rsid w:val="00FF0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alpsmap-com/alpsmap" w:name="address"/>
  <w:shapeDefaults>
    <o:shapedefaults v:ext="edit" spidmax="2049">
      <v:textbox inset="5.85pt,.7pt,5.85pt,.7pt"/>
    </o:shapedefaults>
    <o:shapelayout v:ext="edit">
      <o:idmap v:ext="edit" data="1"/>
    </o:shapelayout>
  </w:shapeDefaults>
  <w:decimalSymbol w:val="."/>
  <w:listSeparator w:val=","/>
  <w15:docId w15:val="{9D0D2F98-F39F-447C-8F21-15C584F36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79F3"/>
    <w:pPr>
      <w:tabs>
        <w:tab w:val="center" w:pos="4252"/>
        <w:tab w:val="right" w:pos="8504"/>
      </w:tabs>
      <w:snapToGrid w:val="0"/>
    </w:pPr>
  </w:style>
  <w:style w:type="character" w:customStyle="1" w:styleId="a4">
    <w:name w:val="ヘッダー (文字)"/>
    <w:basedOn w:val="a0"/>
    <w:link w:val="a3"/>
    <w:uiPriority w:val="99"/>
    <w:rsid w:val="002579F3"/>
  </w:style>
  <w:style w:type="paragraph" w:styleId="a5">
    <w:name w:val="footer"/>
    <w:basedOn w:val="a"/>
    <w:link w:val="a6"/>
    <w:uiPriority w:val="99"/>
    <w:unhideWhenUsed/>
    <w:rsid w:val="002579F3"/>
    <w:pPr>
      <w:tabs>
        <w:tab w:val="center" w:pos="4252"/>
        <w:tab w:val="right" w:pos="8504"/>
      </w:tabs>
      <w:snapToGrid w:val="0"/>
    </w:pPr>
  </w:style>
  <w:style w:type="character" w:customStyle="1" w:styleId="a6">
    <w:name w:val="フッター (文字)"/>
    <w:basedOn w:val="a0"/>
    <w:link w:val="a5"/>
    <w:uiPriority w:val="99"/>
    <w:rsid w:val="002579F3"/>
  </w:style>
  <w:style w:type="paragraph" w:styleId="a7">
    <w:name w:val="List Paragraph"/>
    <w:basedOn w:val="a"/>
    <w:uiPriority w:val="34"/>
    <w:qFormat/>
    <w:rsid w:val="00A271EE"/>
    <w:pPr>
      <w:ind w:leftChars="400" w:left="840"/>
    </w:pPr>
  </w:style>
  <w:style w:type="character" w:customStyle="1" w:styleId="normaltextrun">
    <w:name w:val="normaltextrun"/>
    <w:basedOn w:val="a0"/>
    <w:rsid w:val="001C6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104911">
      <w:bodyDiv w:val="1"/>
      <w:marLeft w:val="0"/>
      <w:marRight w:val="0"/>
      <w:marTop w:val="0"/>
      <w:marBottom w:val="0"/>
      <w:divBdr>
        <w:top w:val="none" w:sz="0" w:space="0" w:color="auto"/>
        <w:left w:val="none" w:sz="0" w:space="0" w:color="auto"/>
        <w:bottom w:val="none" w:sz="0" w:space="0" w:color="auto"/>
        <w:right w:val="none" w:sz="0" w:space="0" w:color="auto"/>
      </w:divBdr>
    </w:div>
    <w:div w:id="39088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BC4A16-469E-4FFC-B0B4-AA36295CA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shidara</dc:creator>
  <cp:lastModifiedBy>zero</cp:lastModifiedBy>
  <cp:revision>2</cp:revision>
  <dcterms:created xsi:type="dcterms:W3CDTF">2019-06-03T11:56:00Z</dcterms:created>
  <dcterms:modified xsi:type="dcterms:W3CDTF">2019-06-03T11:56:00Z</dcterms:modified>
</cp:coreProperties>
</file>